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18" w:rsidRDefault="00BD4116" w:rsidP="00073F18">
      <w:pPr>
        <w:tabs>
          <w:tab w:val="left" w:pos="708"/>
          <w:tab w:val="center" w:pos="4536"/>
          <w:tab w:val="right" w:pos="9072"/>
        </w:tabs>
        <w:spacing w:line="280" w:lineRule="atLeast"/>
        <w:rPr>
          <w:rFonts w:ascii="Arial" w:hAnsi="Arial"/>
          <w:b/>
        </w:rPr>
      </w:pPr>
      <w:r>
        <w:rPr>
          <w:rFonts w:ascii="Arial" w:hAnsi="Arial"/>
          <w:b/>
        </w:rPr>
        <w:t>IR.271.3.42.2022</w:t>
      </w:r>
      <w:bookmarkStart w:id="0" w:name="_GoBack"/>
      <w:bookmarkEnd w:id="0"/>
      <w:r w:rsidR="00073F18">
        <w:rPr>
          <w:rFonts w:ascii="Arial" w:hAnsi="Arial"/>
          <w:b/>
        </w:rPr>
        <w:t xml:space="preserve">                                                                                             </w:t>
      </w:r>
      <w:r w:rsidR="00073F18" w:rsidRPr="00FE3E8D">
        <w:rPr>
          <w:rFonts w:ascii="Arial" w:hAnsi="Arial"/>
          <w:b/>
        </w:rPr>
        <w:t xml:space="preserve"> </w:t>
      </w:r>
      <w:r w:rsidR="00051F4E">
        <w:rPr>
          <w:rFonts w:ascii="Arial" w:hAnsi="Arial"/>
          <w:b/>
        </w:rPr>
        <w:t>Załącznik Nr 11</w:t>
      </w:r>
    </w:p>
    <w:p w:rsidR="00073F18" w:rsidRDefault="00073F18" w:rsidP="00BA2137">
      <w:pPr>
        <w:jc w:val="both"/>
        <w:rPr>
          <w:b/>
          <w:bCs/>
        </w:rPr>
      </w:pPr>
    </w:p>
    <w:p w:rsidR="00073F18" w:rsidRDefault="00073F18" w:rsidP="00BA2137">
      <w:pPr>
        <w:jc w:val="both"/>
        <w:rPr>
          <w:b/>
          <w:bCs/>
        </w:rPr>
      </w:pPr>
    </w:p>
    <w:p w:rsidR="00BA2137" w:rsidRDefault="00BA2137" w:rsidP="00A34528">
      <w:pPr>
        <w:jc w:val="center"/>
        <w:rPr>
          <w:b/>
          <w:bCs/>
        </w:rPr>
      </w:pPr>
      <w:r>
        <w:rPr>
          <w:b/>
          <w:bCs/>
        </w:rPr>
        <w:t>Wykaz miejsc z trudnymi dojazdami</w:t>
      </w:r>
      <w:r w:rsidRPr="00BA5204">
        <w:rPr>
          <w:b/>
          <w:bCs/>
        </w:rPr>
        <w:t xml:space="preserve"> na terenie </w:t>
      </w:r>
      <w:r>
        <w:rPr>
          <w:b/>
          <w:bCs/>
        </w:rPr>
        <w:t>Gminy Warka</w:t>
      </w:r>
    </w:p>
    <w:p w:rsidR="00A34528" w:rsidRPr="00A34528" w:rsidRDefault="00A34528" w:rsidP="00A34528">
      <w:pPr>
        <w:jc w:val="both"/>
        <w:rPr>
          <w:b/>
          <w:bCs/>
        </w:rPr>
      </w:pPr>
    </w:p>
    <w:p w:rsidR="00A34528" w:rsidRDefault="00A34528" w:rsidP="00BC41D2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 w:rsidRPr="00A34528">
        <w:rPr>
          <w:bCs/>
        </w:rPr>
        <w:t>Michalczew 65 – wąska droga nieutwardzona przez teren zalesiony z nisko opuszczonymi gałęziami wzdłuż drogi</w:t>
      </w:r>
      <w:r>
        <w:rPr>
          <w:bCs/>
        </w:rPr>
        <w:t>;</w:t>
      </w:r>
    </w:p>
    <w:p w:rsidR="00A34528" w:rsidRDefault="00A34528" w:rsidP="00BC41D2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 w:rsidRPr="00BC41D2">
        <w:rPr>
          <w:bCs/>
        </w:rPr>
        <w:t>Michalczew 72– wąska droga nieutwardzona przez teren zalesiony z nisko opuszczonymi gałęziami wzdłuż</w:t>
      </w:r>
      <w:r w:rsidR="00A475EC" w:rsidRPr="00BC41D2">
        <w:rPr>
          <w:bCs/>
        </w:rPr>
        <w:t xml:space="preserve"> drogi</w:t>
      </w:r>
      <w:r w:rsidRPr="00BC41D2">
        <w:rPr>
          <w:bCs/>
        </w:rPr>
        <w:t>;</w:t>
      </w:r>
    </w:p>
    <w:p w:rsidR="00A34528" w:rsidRDefault="00A34528" w:rsidP="00BC41D2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 w:rsidRPr="00BC41D2">
        <w:rPr>
          <w:bCs/>
        </w:rPr>
        <w:t>Michalczew 70– wąska droga nieutwardzona przez teren zalesiony z nisko opuszczonymi gałęziami wzdłuż</w:t>
      </w:r>
      <w:r w:rsidR="00A475EC" w:rsidRPr="00BC41D2">
        <w:rPr>
          <w:bCs/>
        </w:rPr>
        <w:t xml:space="preserve"> drogi</w:t>
      </w:r>
      <w:r w:rsidRPr="00BC41D2">
        <w:rPr>
          <w:bCs/>
        </w:rPr>
        <w:t>;</w:t>
      </w:r>
    </w:p>
    <w:p w:rsidR="00A34528" w:rsidRDefault="00A34528" w:rsidP="00BC41D2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 w:rsidRPr="00BC41D2">
        <w:rPr>
          <w:bCs/>
        </w:rPr>
        <w:t>Michalczew 71– wąska droga nieutwardzona przez teren zalesiony z nisko opuszczonymi gałęziami wzdłuż</w:t>
      </w:r>
      <w:r w:rsidR="00A475EC" w:rsidRPr="00BC41D2">
        <w:rPr>
          <w:bCs/>
        </w:rPr>
        <w:t xml:space="preserve"> drogi</w:t>
      </w:r>
      <w:r w:rsidRPr="00BC41D2">
        <w:rPr>
          <w:bCs/>
        </w:rPr>
        <w:t>;</w:t>
      </w:r>
    </w:p>
    <w:p w:rsidR="00A34528" w:rsidRDefault="00A34528" w:rsidP="00BC41D2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 w:rsidRPr="00BC41D2">
        <w:rPr>
          <w:bCs/>
        </w:rPr>
        <w:t>Michalczew 68– wąska droga nieutwardzona przez teren zalesiony z nisko opuszczonymi gałęziami wzdłuż</w:t>
      </w:r>
      <w:r w:rsidR="00A475EC" w:rsidRPr="00BC41D2">
        <w:rPr>
          <w:bCs/>
        </w:rPr>
        <w:t xml:space="preserve"> drogi</w:t>
      </w:r>
      <w:r w:rsidRPr="00BC41D2">
        <w:rPr>
          <w:bCs/>
        </w:rPr>
        <w:t xml:space="preserve">; </w:t>
      </w:r>
    </w:p>
    <w:p w:rsidR="00A34528" w:rsidRDefault="00D9712D" w:rsidP="00BC41D2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>Warka ul. Konopnickiej</w:t>
      </w:r>
      <w:r w:rsidR="00A34528" w:rsidRPr="00BC41D2">
        <w:rPr>
          <w:bCs/>
        </w:rPr>
        <w:t xml:space="preserve"> (cała)- bardzo wąska o długości około 370 m, bez placu do zawracania na końcu</w:t>
      </w:r>
      <w:r w:rsidR="00A475EC" w:rsidRPr="00BC41D2">
        <w:rPr>
          <w:bCs/>
        </w:rPr>
        <w:t xml:space="preserve"> drogi</w:t>
      </w:r>
      <w:r w:rsidR="00A34528" w:rsidRPr="00BC41D2">
        <w:rPr>
          <w:bCs/>
        </w:rPr>
        <w:t>;</w:t>
      </w:r>
    </w:p>
    <w:p w:rsidR="00A34528" w:rsidRDefault="00A34528" w:rsidP="00BC41D2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 w:rsidRPr="00BC41D2">
        <w:rPr>
          <w:bCs/>
        </w:rPr>
        <w:t>Warka ul. Puławska od 67 A do 67L -  droga poprzeczna do ul. Puławskiej około 260 m długości bez placu do zawracania na końcu</w:t>
      </w:r>
      <w:r w:rsidR="00A475EC" w:rsidRPr="00BC41D2">
        <w:rPr>
          <w:bCs/>
        </w:rPr>
        <w:t xml:space="preserve"> drogi</w:t>
      </w:r>
      <w:r w:rsidRPr="00BC41D2">
        <w:rPr>
          <w:bCs/>
        </w:rPr>
        <w:t>;</w:t>
      </w:r>
    </w:p>
    <w:p w:rsidR="00A34528" w:rsidRPr="00BC41D2" w:rsidRDefault="00A34528" w:rsidP="00BC41D2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 w:rsidRPr="00BC41D2">
        <w:rPr>
          <w:bCs/>
        </w:rPr>
        <w:t>Michałów Parcela 32 – dojazd wąską nieutwardzoną drogą pomiędzy sadami.</w:t>
      </w:r>
    </w:p>
    <w:p w:rsidR="00960583" w:rsidRDefault="00960583"/>
    <w:sectPr w:rsidR="0096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CD" w:rsidRDefault="00781BCD" w:rsidP="00BA2137">
      <w:pPr>
        <w:spacing w:after="0" w:line="240" w:lineRule="auto"/>
      </w:pPr>
      <w:r>
        <w:separator/>
      </w:r>
    </w:p>
  </w:endnote>
  <w:endnote w:type="continuationSeparator" w:id="0">
    <w:p w:rsidR="00781BCD" w:rsidRDefault="00781BCD" w:rsidP="00BA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CD" w:rsidRDefault="00781BCD" w:rsidP="00BA2137">
      <w:pPr>
        <w:spacing w:after="0" w:line="240" w:lineRule="auto"/>
      </w:pPr>
      <w:r>
        <w:separator/>
      </w:r>
    </w:p>
  </w:footnote>
  <w:footnote w:type="continuationSeparator" w:id="0">
    <w:p w:rsidR="00781BCD" w:rsidRDefault="00781BCD" w:rsidP="00BA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23F0"/>
    <w:multiLevelType w:val="hybridMultilevel"/>
    <w:tmpl w:val="CF3A9D0A"/>
    <w:lvl w:ilvl="0" w:tplc="FECC8C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7"/>
    <w:rsid w:val="00051F4E"/>
    <w:rsid w:val="00073F18"/>
    <w:rsid w:val="00197AAA"/>
    <w:rsid w:val="0047556B"/>
    <w:rsid w:val="005367B5"/>
    <w:rsid w:val="005D7184"/>
    <w:rsid w:val="00781BCD"/>
    <w:rsid w:val="00960583"/>
    <w:rsid w:val="00A34528"/>
    <w:rsid w:val="00A475EC"/>
    <w:rsid w:val="00BA2137"/>
    <w:rsid w:val="00BC41D2"/>
    <w:rsid w:val="00BD4116"/>
    <w:rsid w:val="00D83F1B"/>
    <w:rsid w:val="00D9712D"/>
    <w:rsid w:val="00E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91068-ED72-43A8-905D-9F9D82B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37"/>
  </w:style>
  <w:style w:type="paragraph" w:styleId="Stopka">
    <w:name w:val="footer"/>
    <w:basedOn w:val="Normalny"/>
    <w:link w:val="StopkaZnak"/>
    <w:uiPriority w:val="99"/>
    <w:unhideWhenUsed/>
    <w:rsid w:val="00BA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37"/>
  </w:style>
  <w:style w:type="paragraph" w:styleId="Akapitzlist">
    <w:name w:val="List Paragraph"/>
    <w:basedOn w:val="Normalny"/>
    <w:uiPriority w:val="34"/>
    <w:qFormat/>
    <w:rsid w:val="00BA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Sieradzan</dc:creator>
  <cp:keywords/>
  <dc:description/>
  <cp:lastModifiedBy>Sylwia Jałocha</cp:lastModifiedBy>
  <cp:revision>11</cp:revision>
  <dcterms:created xsi:type="dcterms:W3CDTF">2019-07-17T13:03:00Z</dcterms:created>
  <dcterms:modified xsi:type="dcterms:W3CDTF">2022-11-04T13:14:00Z</dcterms:modified>
</cp:coreProperties>
</file>